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A549F" w14:textId="56DC4DB6" w:rsidR="005F570A" w:rsidRDefault="005F570A" w:rsidP="005F570A">
      <w:pPr>
        <w:spacing w:line="360" w:lineRule="auto"/>
        <w:jc w:val="both"/>
        <w:rPr>
          <w:rFonts w:ascii="Tahoma" w:eastAsia="Times New Roman" w:hAnsi="Tahoma" w:cs="Tahoma"/>
          <w:color w:val="172B4D"/>
          <w:sz w:val="21"/>
          <w:szCs w:val="21"/>
          <w:shd w:val="clear" w:color="auto" w:fill="FFFFFF"/>
        </w:rPr>
      </w:pPr>
      <w:r w:rsidRPr="005F570A">
        <w:rPr>
          <w:rFonts w:ascii="Tahoma" w:eastAsia="Times New Roman" w:hAnsi="Tahoma" w:cs="Tahoma"/>
          <w:color w:val="172B4D"/>
          <w:sz w:val="21"/>
          <w:szCs w:val="21"/>
          <w:shd w:val="clear" w:color="auto" w:fill="FFFFFF"/>
        </w:rPr>
        <w:t>Atmospheric Rivers are long and narrow regions of intense moisture transport in the lower troposphere. The dataset comprises of Atmospheric Rivers that have happened over the Himalayan Basins from 1982 to 2018. It includes the dates and time, duration, intensity, tracks, and categories of the ARs</w:t>
      </w:r>
    </w:p>
    <w:p w14:paraId="5C9E2EC2" w14:textId="77777777" w:rsidR="005F570A" w:rsidRDefault="005F570A" w:rsidP="005F570A">
      <w:pPr>
        <w:spacing w:line="360" w:lineRule="auto"/>
        <w:jc w:val="both"/>
        <w:rPr>
          <w:rFonts w:ascii="Tahoma" w:eastAsia="Times New Roman" w:hAnsi="Tahoma" w:cs="Tahoma"/>
          <w:color w:val="172B4D"/>
          <w:sz w:val="21"/>
          <w:szCs w:val="21"/>
          <w:shd w:val="clear" w:color="auto" w:fill="FFFFFF"/>
        </w:rPr>
      </w:pPr>
    </w:p>
    <w:p w14:paraId="6C71F034" w14:textId="77777777" w:rsidR="005F570A" w:rsidRDefault="005F570A" w:rsidP="005F570A">
      <w:pPr>
        <w:spacing w:line="360" w:lineRule="auto"/>
        <w:jc w:val="both"/>
        <w:rPr>
          <w:rFonts w:ascii="Tahoma" w:eastAsia="Times New Roman" w:hAnsi="Tahoma" w:cs="Tahoma"/>
          <w:color w:val="172B4D"/>
          <w:sz w:val="21"/>
          <w:szCs w:val="21"/>
        </w:rPr>
      </w:pPr>
      <w:r w:rsidRPr="005F570A">
        <w:rPr>
          <w:rFonts w:ascii="Tahoma" w:eastAsia="Times New Roman" w:hAnsi="Tahoma" w:cs="Tahoma"/>
          <w:color w:val="172B4D"/>
          <w:sz w:val="21"/>
          <w:szCs w:val="21"/>
          <w:shd w:val="clear" w:color="auto" w:fill="FFFFFF"/>
        </w:rPr>
        <w:t>File Names and description:</w:t>
      </w:r>
    </w:p>
    <w:p w14:paraId="3DBA8D18" w14:textId="6A18DCD2" w:rsidR="005F570A" w:rsidRDefault="005F570A" w:rsidP="005F570A">
      <w:pPr>
        <w:spacing w:line="360" w:lineRule="auto"/>
        <w:jc w:val="both"/>
        <w:rPr>
          <w:rFonts w:ascii="Tahoma" w:eastAsia="Times New Roman" w:hAnsi="Tahoma" w:cs="Tahoma"/>
          <w:color w:val="172B4D"/>
          <w:sz w:val="21"/>
          <w:szCs w:val="21"/>
        </w:rPr>
      </w:pPr>
      <w:r w:rsidRPr="005F570A">
        <w:rPr>
          <w:rFonts w:ascii="Tahoma" w:eastAsia="Times New Roman" w:hAnsi="Tahoma" w:cs="Tahoma"/>
          <w:color w:val="172B4D"/>
          <w:sz w:val="21"/>
          <w:szCs w:val="21"/>
          <w:shd w:val="clear" w:color="auto" w:fill="FFFFFF"/>
        </w:rPr>
        <w:t>ERA5_Persistant_Database2000km: This file includes the data, times, average intensity, starting IVT, maximum IVT, and duration of ARs.</w:t>
      </w:r>
    </w:p>
    <w:p w14:paraId="73661218" w14:textId="5E6388A0" w:rsidR="005F570A" w:rsidRDefault="005F570A" w:rsidP="005F570A">
      <w:pPr>
        <w:spacing w:line="360" w:lineRule="auto"/>
        <w:jc w:val="both"/>
        <w:rPr>
          <w:rFonts w:ascii="Tahoma" w:eastAsia="Times New Roman" w:hAnsi="Tahoma" w:cs="Tahoma"/>
          <w:color w:val="172B4D"/>
          <w:sz w:val="21"/>
          <w:szCs w:val="21"/>
        </w:rPr>
      </w:pPr>
      <w:r w:rsidRPr="005F570A">
        <w:rPr>
          <w:rFonts w:ascii="Tahoma" w:eastAsia="Times New Roman" w:hAnsi="Tahoma" w:cs="Tahoma"/>
          <w:color w:val="172B4D"/>
          <w:sz w:val="21"/>
          <w:szCs w:val="21"/>
          <w:shd w:val="clear" w:color="auto" w:fill="FFFFFF"/>
        </w:rPr>
        <w:t xml:space="preserve">ERA5_Persistant_Database_lats_2000km: The file gives the latitudes of grid points of maximum IVT, i.e., the latitude of major axes of ARs throughout </w:t>
      </w:r>
      <w:r w:rsidRPr="005F570A">
        <w:rPr>
          <w:rFonts w:ascii="Tahoma" w:eastAsia="Times New Roman" w:hAnsi="Tahoma" w:cs="Tahoma"/>
          <w:color w:val="172B4D"/>
          <w:sz w:val="21"/>
          <w:szCs w:val="21"/>
          <w:shd w:val="clear" w:color="auto" w:fill="FFFFFF"/>
        </w:rPr>
        <w:t>their</w:t>
      </w:r>
      <w:r w:rsidRPr="005F570A">
        <w:rPr>
          <w:rFonts w:ascii="Tahoma" w:eastAsia="Times New Roman" w:hAnsi="Tahoma" w:cs="Tahoma"/>
          <w:color w:val="172B4D"/>
          <w:sz w:val="21"/>
          <w:szCs w:val="21"/>
          <w:shd w:val="clear" w:color="auto" w:fill="FFFFFF"/>
        </w:rPr>
        <w:t xml:space="preserve"> duration</w:t>
      </w:r>
    </w:p>
    <w:p w14:paraId="112C6FF9" w14:textId="066FA04C" w:rsidR="005F570A" w:rsidRDefault="005F570A" w:rsidP="005F570A">
      <w:pPr>
        <w:spacing w:line="360" w:lineRule="auto"/>
        <w:jc w:val="both"/>
        <w:rPr>
          <w:rFonts w:ascii="Tahoma" w:eastAsia="Times New Roman" w:hAnsi="Tahoma" w:cs="Tahoma"/>
          <w:color w:val="172B4D"/>
          <w:sz w:val="21"/>
          <w:szCs w:val="21"/>
        </w:rPr>
      </w:pPr>
      <w:r w:rsidRPr="005F570A">
        <w:rPr>
          <w:rFonts w:ascii="Tahoma" w:eastAsia="Times New Roman" w:hAnsi="Tahoma" w:cs="Tahoma"/>
          <w:color w:val="172B4D"/>
          <w:sz w:val="21"/>
          <w:szCs w:val="21"/>
          <w:shd w:val="clear" w:color="auto" w:fill="FFFFFF"/>
        </w:rPr>
        <w:t xml:space="preserve">ERA5_Persistant_Database_lons_2000km: The file gives the longitudes of grid points of maximum IVT, i.e., the longitudes of major axes of ARs throughout </w:t>
      </w:r>
      <w:r w:rsidRPr="005F570A">
        <w:rPr>
          <w:rFonts w:ascii="Tahoma" w:eastAsia="Times New Roman" w:hAnsi="Tahoma" w:cs="Tahoma"/>
          <w:color w:val="172B4D"/>
          <w:sz w:val="21"/>
          <w:szCs w:val="21"/>
          <w:shd w:val="clear" w:color="auto" w:fill="FFFFFF"/>
        </w:rPr>
        <w:t>their</w:t>
      </w:r>
      <w:r w:rsidRPr="005F570A">
        <w:rPr>
          <w:rFonts w:ascii="Tahoma" w:eastAsia="Times New Roman" w:hAnsi="Tahoma" w:cs="Tahoma"/>
          <w:color w:val="172B4D"/>
          <w:sz w:val="21"/>
          <w:szCs w:val="21"/>
          <w:shd w:val="clear" w:color="auto" w:fill="FFFFFF"/>
        </w:rPr>
        <w:t xml:space="preserve"> duration</w:t>
      </w:r>
    </w:p>
    <w:p w14:paraId="40AD9FE9" w14:textId="237D18C8" w:rsidR="005F570A" w:rsidRPr="005F570A" w:rsidRDefault="005F570A" w:rsidP="005F570A">
      <w:pPr>
        <w:spacing w:line="360" w:lineRule="auto"/>
        <w:jc w:val="both"/>
        <w:rPr>
          <w:rFonts w:ascii="Tahoma" w:eastAsia="Times New Roman" w:hAnsi="Tahoma" w:cs="Tahoma"/>
        </w:rPr>
      </w:pPr>
      <w:r w:rsidRPr="005F570A">
        <w:rPr>
          <w:rFonts w:ascii="Tahoma" w:eastAsia="Times New Roman" w:hAnsi="Tahoma" w:cs="Tahoma"/>
          <w:color w:val="172B4D"/>
          <w:sz w:val="21"/>
          <w:szCs w:val="21"/>
          <w:shd w:val="clear" w:color="auto" w:fill="FFFFFF"/>
        </w:rPr>
        <w:t>ERA5_Persistant_Database_ivt_2000km: The file gives the IVT along the ARs' major axis.</w:t>
      </w:r>
    </w:p>
    <w:p w14:paraId="5C82EDF6" w14:textId="77777777" w:rsidR="00613655" w:rsidRPr="005F570A" w:rsidRDefault="00613655" w:rsidP="005F570A">
      <w:pPr>
        <w:spacing w:line="360" w:lineRule="auto"/>
        <w:jc w:val="both"/>
        <w:rPr>
          <w:rFonts w:ascii="Tahoma" w:hAnsi="Tahoma" w:cs="Tahoma"/>
        </w:rPr>
      </w:pPr>
    </w:p>
    <w:sectPr w:rsidR="00613655" w:rsidRPr="005F570A" w:rsidSect="004F0CD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70A"/>
    <w:rsid w:val="00016694"/>
    <w:rsid w:val="00057E4A"/>
    <w:rsid w:val="00091059"/>
    <w:rsid w:val="000C49AC"/>
    <w:rsid w:val="000E2338"/>
    <w:rsid w:val="000F1658"/>
    <w:rsid w:val="001230FA"/>
    <w:rsid w:val="001939BD"/>
    <w:rsid w:val="001B0763"/>
    <w:rsid w:val="001D53B6"/>
    <w:rsid w:val="001D6589"/>
    <w:rsid w:val="001E4BBC"/>
    <w:rsid w:val="00254DBF"/>
    <w:rsid w:val="00255827"/>
    <w:rsid w:val="00273804"/>
    <w:rsid w:val="00292FBB"/>
    <w:rsid w:val="002972B1"/>
    <w:rsid w:val="00297C47"/>
    <w:rsid w:val="002C4CD1"/>
    <w:rsid w:val="0030312C"/>
    <w:rsid w:val="00327A80"/>
    <w:rsid w:val="0040042D"/>
    <w:rsid w:val="0040133B"/>
    <w:rsid w:val="004043E3"/>
    <w:rsid w:val="00406B42"/>
    <w:rsid w:val="00407BB3"/>
    <w:rsid w:val="00411480"/>
    <w:rsid w:val="00470FB4"/>
    <w:rsid w:val="00484A78"/>
    <w:rsid w:val="0049222A"/>
    <w:rsid w:val="004A3ACB"/>
    <w:rsid w:val="004A698B"/>
    <w:rsid w:val="004B333D"/>
    <w:rsid w:val="004E3447"/>
    <w:rsid w:val="004F0CDF"/>
    <w:rsid w:val="00502D7A"/>
    <w:rsid w:val="00547842"/>
    <w:rsid w:val="00551BA3"/>
    <w:rsid w:val="00553638"/>
    <w:rsid w:val="00576165"/>
    <w:rsid w:val="005A1083"/>
    <w:rsid w:val="005F570A"/>
    <w:rsid w:val="006001F6"/>
    <w:rsid w:val="00613655"/>
    <w:rsid w:val="00624641"/>
    <w:rsid w:val="0063025E"/>
    <w:rsid w:val="00631F5B"/>
    <w:rsid w:val="006A59D7"/>
    <w:rsid w:val="00732D58"/>
    <w:rsid w:val="00751ACB"/>
    <w:rsid w:val="007D0251"/>
    <w:rsid w:val="007D6D15"/>
    <w:rsid w:val="007D72B3"/>
    <w:rsid w:val="007E46C9"/>
    <w:rsid w:val="0084639B"/>
    <w:rsid w:val="0085306D"/>
    <w:rsid w:val="00867A19"/>
    <w:rsid w:val="00897D5B"/>
    <w:rsid w:val="008C3B98"/>
    <w:rsid w:val="008C7EF7"/>
    <w:rsid w:val="00916280"/>
    <w:rsid w:val="009267EF"/>
    <w:rsid w:val="009508B7"/>
    <w:rsid w:val="00964155"/>
    <w:rsid w:val="0097276C"/>
    <w:rsid w:val="00985D4F"/>
    <w:rsid w:val="00990D29"/>
    <w:rsid w:val="009A464C"/>
    <w:rsid w:val="009E38B0"/>
    <w:rsid w:val="00A360D7"/>
    <w:rsid w:val="00A948DC"/>
    <w:rsid w:val="00A95761"/>
    <w:rsid w:val="00AE55FC"/>
    <w:rsid w:val="00B37472"/>
    <w:rsid w:val="00B443CA"/>
    <w:rsid w:val="00B60582"/>
    <w:rsid w:val="00BE22D7"/>
    <w:rsid w:val="00BF014E"/>
    <w:rsid w:val="00BF691F"/>
    <w:rsid w:val="00C25739"/>
    <w:rsid w:val="00C56585"/>
    <w:rsid w:val="00C87B6A"/>
    <w:rsid w:val="00CA264C"/>
    <w:rsid w:val="00CA38DE"/>
    <w:rsid w:val="00CB6509"/>
    <w:rsid w:val="00D14909"/>
    <w:rsid w:val="00DC3253"/>
    <w:rsid w:val="00DC5D9D"/>
    <w:rsid w:val="00DE474B"/>
    <w:rsid w:val="00E00700"/>
    <w:rsid w:val="00E32751"/>
    <w:rsid w:val="00E36F81"/>
    <w:rsid w:val="00E57DF7"/>
    <w:rsid w:val="00EB4012"/>
    <w:rsid w:val="00EB40F3"/>
    <w:rsid w:val="00EB4B5D"/>
    <w:rsid w:val="00EE6108"/>
    <w:rsid w:val="00EE68B8"/>
    <w:rsid w:val="00EF45D8"/>
    <w:rsid w:val="00F03C74"/>
    <w:rsid w:val="00F109E1"/>
    <w:rsid w:val="00F63EE2"/>
    <w:rsid w:val="00F72492"/>
    <w:rsid w:val="00F8026E"/>
    <w:rsid w:val="00FB2099"/>
    <w:rsid w:val="00FC6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7D2466A3"/>
  <w15:chartTrackingRefBased/>
  <w15:docId w15:val="{8F8248E7-C025-314F-8AD3-FAE75A6BE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070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070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Munir Ahmad Nayak</dc:creator>
  <cp:keywords/>
  <dc:description/>
  <cp:lastModifiedBy>Dr. Munir Ahmad Nayak</cp:lastModifiedBy>
  <cp:revision>1</cp:revision>
  <dcterms:created xsi:type="dcterms:W3CDTF">2021-01-20T13:15:00Z</dcterms:created>
  <dcterms:modified xsi:type="dcterms:W3CDTF">2021-01-20T13:16:00Z</dcterms:modified>
</cp:coreProperties>
</file>